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50" w:rsidRDefault="003B0B50" w:rsidP="003B0B50"/>
    <w:p w:rsidR="003B0B50" w:rsidRDefault="003B0B50" w:rsidP="003B0B50"/>
    <w:p w:rsidR="003B0B50" w:rsidRDefault="003B0B50" w:rsidP="003B0B50"/>
    <w:p w:rsidR="003B0B50" w:rsidRDefault="003B0B50" w:rsidP="003B0B50"/>
    <w:p w:rsidR="003B0B50" w:rsidRDefault="003B0B50" w:rsidP="003B0B50"/>
    <w:p w:rsidR="003B0B50" w:rsidRPr="00E35F6E" w:rsidRDefault="003B0B50" w:rsidP="003B0B50">
      <w:pPr>
        <w:jc w:val="center"/>
        <w:rPr>
          <w:sz w:val="32"/>
          <w:szCs w:val="32"/>
        </w:rPr>
      </w:pPr>
      <w:r w:rsidRPr="00E35F6E">
        <w:rPr>
          <w:sz w:val="32"/>
          <w:szCs w:val="32"/>
        </w:rPr>
        <w:t xml:space="preserve">Trimestre </w:t>
      </w:r>
      <w:r w:rsidR="00087E26">
        <w:rPr>
          <w:sz w:val="32"/>
          <w:szCs w:val="32"/>
        </w:rPr>
        <w:t>Abril – Junio 2024</w:t>
      </w:r>
    </w:p>
    <w:p w:rsidR="003B0B50" w:rsidRDefault="003B0B50" w:rsidP="003B0B50"/>
    <w:p w:rsidR="003B0B50" w:rsidRDefault="003B0B50" w:rsidP="003B0B50">
      <w:pPr>
        <w:rPr>
          <w:sz w:val="28"/>
          <w:szCs w:val="28"/>
        </w:rPr>
      </w:pPr>
      <w:r w:rsidRPr="00F77DE5">
        <w:rPr>
          <w:sz w:val="28"/>
          <w:szCs w:val="28"/>
        </w:rPr>
        <w:t xml:space="preserve">En </w:t>
      </w:r>
      <w:r>
        <w:rPr>
          <w:sz w:val="28"/>
          <w:szCs w:val="28"/>
        </w:rPr>
        <w:t xml:space="preserve">la plantilla de </w:t>
      </w:r>
      <w:r w:rsidR="00145E6C">
        <w:rPr>
          <w:sz w:val="28"/>
          <w:szCs w:val="28"/>
        </w:rPr>
        <w:t>Transparencia Proactiva</w:t>
      </w:r>
      <w:r>
        <w:rPr>
          <w:sz w:val="28"/>
          <w:szCs w:val="28"/>
        </w:rPr>
        <w:t>, no se cuenta con hipervínculo</w:t>
      </w:r>
      <w:r w:rsidRPr="00F77D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 informe estadístico </w:t>
      </w:r>
    </w:p>
    <w:p w:rsidR="003B0B50" w:rsidRDefault="003B0B50" w:rsidP="003B0B50"/>
    <w:p w:rsidR="001C18A9" w:rsidRDefault="00087E26">
      <w:bookmarkStart w:id="0" w:name="_GoBack"/>
      <w:bookmarkEnd w:id="0"/>
    </w:p>
    <w:sectPr w:rsidR="001C18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50"/>
    <w:rsid w:val="00087E26"/>
    <w:rsid w:val="00142F90"/>
    <w:rsid w:val="00145E6C"/>
    <w:rsid w:val="003B0B50"/>
    <w:rsid w:val="004F48CB"/>
    <w:rsid w:val="0062466F"/>
    <w:rsid w:val="008C6F0C"/>
    <w:rsid w:val="00B34FD6"/>
    <w:rsid w:val="00FB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B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B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María de la luz Berenice Ramírez Pérez</cp:lastModifiedBy>
  <cp:revision>3</cp:revision>
  <dcterms:created xsi:type="dcterms:W3CDTF">2024-05-01T00:00:00Z</dcterms:created>
  <dcterms:modified xsi:type="dcterms:W3CDTF">2024-08-01T21:10:00Z</dcterms:modified>
</cp:coreProperties>
</file>